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F" w:rsidRDefault="00FB40D1">
      <w:r>
        <w:t>MG de 10/10/2012</w:t>
      </w:r>
    </w:p>
    <w:p w:rsid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rPr>
          <w:rFonts w:ascii="Arial" w:hAnsi="Arial" w:cs="Arial"/>
          <w:b/>
          <w:sz w:val="24"/>
          <w:szCs w:val="24"/>
        </w:rPr>
      </w:pPr>
      <w:bookmarkStart w:id="0" w:name="_GoBack"/>
      <w:r w:rsidRPr="00FB40D1">
        <w:rPr>
          <w:rFonts w:ascii="Arial" w:hAnsi="Arial" w:cs="Arial"/>
          <w:b/>
          <w:sz w:val="24"/>
          <w:szCs w:val="24"/>
        </w:rPr>
        <w:t>RESOLUÇÃO SEE Nº 2.189, DE 09 DE OUTUBRO DE 2012.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rPr>
          <w:rFonts w:ascii="Arial" w:hAnsi="Arial" w:cs="Arial"/>
          <w:b/>
          <w:sz w:val="24"/>
          <w:szCs w:val="24"/>
        </w:rPr>
      </w:pPr>
    </w:p>
    <w:p w:rsidR="00FB40D1" w:rsidRDefault="00FB40D1" w:rsidP="00FB40D1">
      <w:pPr>
        <w:autoSpaceDE w:val="0"/>
        <w:autoSpaceDN w:val="0"/>
        <w:adjustRightInd w:val="0"/>
        <w:spacing w:after="0" w:line="240" w:lineRule="auto"/>
        <w:ind w:right="-994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Autoriza e delega competência ao Diretor de Escola Estadual para fins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 xml:space="preserve">de regularização do estágio </w:t>
      </w:r>
      <w:bookmarkEnd w:id="0"/>
      <w:r w:rsidRPr="00FB40D1">
        <w:rPr>
          <w:rFonts w:ascii="Arial" w:hAnsi="Arial" w:cs="Arial"/>
          <w:sz w:val="24"/>
          <w:szCs w:val="24"/>
        </w:rPr>
        <w:t>de estudantes das escolas estaduais e dá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outras providências.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rPr>
          <w:rFonts w:ascii="Arial" w:hAnsi="Arial" w:cs="Arial"/>
          <w:sz w:val="24"/>
          <w:szCs w:val="24"/>
        </w:rPr>
      </w:pP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 SECRETÁRIA DE ESTADO DE EDUCAÇÃO DE MINAS</w:t>
      </w:r>
    </w:p>
    <w:p w:rsid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GERAIS, no uso de suas atribuições e tendo em vista o disposto na Lei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Federal nº 11.788, de 25 de setembro de 2008, na Resolução SEE nº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2017, de 29 de dezembro de 2011, e em normas regulamentares,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RESOLVE: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1º Fica autorizado o Diretor de Escola Estadual que oferece o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ensino regular de educação profissional, de ensino médio e de educação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especial,</w:t>
      </w:r>
      <w:r w:rsidRPr="00FB40D1">
        <w:rPr>
          <w:rFonts w:ascii="Arial" w:hAnsi="Arial" w:cs="Arial"/>
          <w:sz w:val="24"/>
          <w:szCs w:val="24"/>
        </w:rPr>
        <w:t xml:space="preserve"> firmar Termo de Compromisso de Estágio – TCE, com as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 xml:space="preserve">instituições intermediadoras de estágio (agentes de integração) e </w:t>
      </w:r>
      <w:r w:rsidRPr="00FB40D1">
        <w:rPr>
          <w:rFonts w:ascii="Arial" w:hAnsi="Arial" w:cs="Arial"/>
          <w:sz w:val="24"/>
          <w:szCs w:val="24"/>
          <w:u w:val="single"/>
        </w:rPr>
        <w:t>instituições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públicas e privadas, conveniadas com a Secretaria de Estado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de Educação.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Parágrafo único. O Termo de Compromisso de Estágio, referido no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caput do artigo 1º, objetiva a participação de alunos da Rede Estadual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de Ensino em programas de estágios oferecidos pelos parceiros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conveniados.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2º O estágio poderá ser obrigatório ou não obrigatório, conforme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determinação das diretrizes curriculares da etapa, modalidade e área de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ensino e do projeto pedagógico do curso.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§ 1</w:t>
      </w:r>
      <w:r w:rsidRPr="00FB40D1">
        <w:rPr>
          <w:rFonts w:ascii="Arial" w:hAnsi="Arial" w:cs="Arial"/>
          <w:sz w:val="24"/>
          <w:szCs w:val="24"/>
          <w:vertAlign w:val="superscript"/>
        </w:rPr>
        <w:t>o</w:t>
      </w:r>
      <w:r w:rsidRPr="00FB40D1">
        <w:rPr>
          <w:rFonts w:ascii="Arial" w:hAnsi="Arial" w:cs="Arial"/>
          <w:sz w:val="24"/>
          <w:szCs w:val="24"/>
        </w:rPr>
        <w:t xml:space="preserve"> Estágio obrigatório é aquele definido como tal no projeto do curso,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cuja carga horária é requisito para aprovação e obtenção de diploma.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§ 2</w:t>
      </w:r>
      <w:r w:rsidRPr="00FB40D1">
        <w:rPr>
          <w:rFonts w:ascii="Arial" w:hAnsi="Arial" w:cs="Arial"/>
          <w:sz w:val="24"/>
          <w:szCs w:val="24"/>
          <w:vertAlign w:val="superscript"/>
        </w:rPr>
        <w:t>o</w:t>
      </w:r>
      <w:r w:rsidRPr="00FB40D1">
        <w:rPr>
          <w:rFonts w:ascii="Arial" w:hAnsi="Arial" w:cs="Arial"/>
          <w:sz w:val="24"/>
          <w:szCs w:val="24"/>
        </w:rPr>
        <w:t xml:space="preserve"> Estágio não obrigatório é aquele desenvolvido como atividade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opcional, acrescida à carga horária regular e obrigatória.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3º Os horários e atividades previstas no estágio deverão ser plenamente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proofErr w:type="gramStart"/>
      <w:r w:rsidRPr="00FB40D1">
        <w:rPr>
          <w:rFonts w:ascii="Arial" w:hAnsi="Arial" w:cs="Arial"/>
          <w:sz w:val="24"/>
          <w:szCs w:val="24"/>
        </w:rPr>
        <w:t>compatíveis</w:t>
      </w:r>
      <w:proofErr w:type="gramEnd"/>
      <w:r w:rsidRPr="00FB40D1">
        <w:rPr>
          <w:rFonts w:ascii="Arial" w:hAnsi="Arial" w:cs="Arial"/>
          <w:sz w:val="24"/>
          <w:szCs w:val="24"/>
        </w:rPr>
        <w:t xml:space="preserve"> com os horários, atividades e percurso curricular do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ensino regular oferecido pela escola ao aluno.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40D1">
        <w:rPr>
          <w:rFonts w:ascii="Arial" w:hAnsi="Arial" w:cs="Arial"/>
          <w:sz w:val="24"/>
          <w:szCs w:val="24"/>
        </w:rPr>
        <w:t xml:space="preserve">Art. 4º </w:t>
      </w:r>
      <w:r w:rsidRPr="00FB40D1">
        <w:rPr>
          <w:rFonts w:ascii="Arial" w:hAnsi="Arial" w:cs="Arial"/>
          <w:sz w:val="24"/>
          <w:szCs w:val="24"/>
          <w:u w:val="single"/>
        </w:rPr>
        <w:t xml:space="preserve">Compete ao diretor da instituição de ensino </w:t>
      </w:r>
      <w:r w:rsidRPr="00FB40D1">
        <w:rPr>
          <w:rFonts w:ascii="Arial" w:hAnsi="Arial" w:cs="Arial"/>
          <w:b/>
          <w:sz w:val="24"/>
          <w:szCs w:val="24"/>
          <w:u w:val="single"/>
        </w:rPr>
        <w:t>a inclusão do estágio</w:t>
      </w:r>
      <w:r w:rsidRPr="00FB4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b/>
          <w:sz w:val="24"/>
          <w:szCs w:val="24"/>
          <w:u w:val="single"/>
        </w:rPr>
        <w:t>no Projeto Político Pedagógico e no Regimento Escolar, bem como o</w:t>
      </w:r>
      <w:r w:rsidRPr="00FB40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b/>
          <w:sz w:val="24"/>
          <w:szCs w:val="24"/>
          <w:u w:val="single"/>
        </w:rPr>
        <w:t>monitoramento do processo de efetivação do estágio.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5º É responsabilidade da instituição concedente a contratação de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seguro contra acidentes pessoais, em favor do estagiário.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  <w:u w:val="single"/>
        </w:rPr>
      </w:pPr>
      <w:r w:rsidRPr="00FB40D1">
        <w:rPr>
          <w:rFonts w:ascii="Arial" w:hAnsi="Arial" w:cs="Arial"/>
          <w:sz w:val="24"/>
          <w:szCs w:val="24"/>
        </w:rPr>
        <w:t xml:space="preserve">Art. 6º </w:t>
      </w:r>
      <w:r w:rsidRPr="00FB40D1">
        <w:rPr>
          <w:rFonts w:ascii="Arial" w:hAnsi="Arial" w:cs="Arial"/>
          <w:sz w:val="24"/>
          <w:szCs w:val="24"/>
          <w:u w:val="single"/>
        </w:rPr>
        <w:t>A Escola Estadual deve inserir, no Histórico Escolar do aluno, o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estágio desenvolvido, como enriquecimento curricular.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  <w:u w:val="single"/>
        </w:rPr>
      </w:pPr>
      <w:r w:rsidRPr="00FB40D1">
        <w:rPr>
          <w:rFonts w:ascii="Arial" w:hAnsi="Arial" w:cs="Arial"/>
          <w:sz w:val="24"/>
          <w:szCs w:val="24"/>
        </w:rPr>
        <w:t xml:space="preserve">Art. 7º </w:t>
      </w:r>
      <w:r w:rsidRPr="00FB40D1">
        <w:rPr>
          <w:rFonts w:ascii="Arial" w:hAnsi="Arial" w:cs="Arial"/>
          <w:sz w:val="24"/>
          <w:szCs w:val="24"/>
          <w:u w:val="single"/>
        </w:rPr>
        <w:t>O estágio deve ser acompanhado e avaliado por um profissional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da equipe pedagógica da escola, observando as orientações desta</w:t>
      </w:r>
      <w:r w:rsidRPr="00FB40D1">
        <w:rPr>
          <w:rFonts w:ascii="Arial" w:hAnsi="Arial" w:cs="Arial"/>
          <w:sz w:val="24"/>
          <w:szCs w:val="24"/>
          <w:u w:val="single"/>
        </w:rPr>
        <w:t xml:space="preserve"> </w:t>
      </w:r>
      <w:r w:rsidRPr="00FB40D1">
        <w:rPr>
          <w:rFonts w:ascii="Arial" w:hAnsi="Arial" w:cs="Arial"/>
          <w:sz w:val="24"/>
          <w:szCs w:val="24"/>
          <w:u w:val="single"/>
        </w:rPr>
        <w:t>Secretaria.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8º Revoga-se a Resolução SEE nº 453, de 11 de novembro de 2003,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e as disposições em contrário.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Art. 9º Esta Resolução entra em vigor na data de sua publicação.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SECRETARIA DE ESTADO DE EDUCAÇÃO, em Belo Horizonte,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aos 09 de outubro de</w:t>
      </w:r>
      <w:r>
        <w:rPr>
          <w:rFonts w:ascii="Arial" w:hAnsi="Arial" w:cs="Arial"/>
          <w:sz w:val="24"/>
          <w:szCs w:val="24"/>
        </w:rPr>
        <w:t xml:space="preserve"> </w:t>
      </w:r>
      <w:r w:rsidRPr="00FB40D1">
        <w:rPr>
          <w:rFonts w:ascii="Arial" w:hAnsi="Arial" w:cs="Arial"/>
          <w:sz w:val="24"/>
          <w:szCs w:val="24"/>
        </w:rPr>
        <w:t>2012.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(a) ANA LÚCIA ALMEIDA GAZZOLA</w:t>
      </w:r>
    </w:p>
    <w:p w:rsidR="00FB40D1" w:rsidRPr="00FB40D1" w:rsidRDefault="00FB40D1" w:rsidP="00FB40D1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Arial" w:hAnsi="Arial" w:cs="Arial"/>
          <w:sz w:val="24"/>
          <w:szCs w:val="24"/>
        </w:rPr>
      </w:pPr>
      <w:r w:rsidRPr="00FB40D1">
        <w:rPr>
          <w:rFonts w:ascii="Arial" w:hAnsi="Arial" w:cs="Arial"/>
          <w:sz w:val="24"/>
          <w:szCs w:val="24"/>
        </w:rPr>
        <w:t>Secretária de Estado de Educação</w:t>
      </w:r>
    </w:p>
    <w:sectPr w:rsidR="00FB40D1" w:rsidRPr="00FB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1"/>
    <w:rsid w:val="00DF2F3F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2012-10-10T16:54:00Z</dcterms:created>
  <dcterms:modified xsi:type="dcterms:W3CDTF">2012-10-10T17:14:00Z</dcterms:modified>
</cp:coreProperties>
</file>